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AACE" w14:textId="3DAC8FD2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>Regulamin</w:t>
      </w:r>
      <w:r w:rsidR="00C97378">
        <w:rPr>
          <w:rFonts w:ascii="Times New Roman" w:hAnsi="Times New Roman" w:cs="Times New Roman"/>
          <w:sz w:val="32"/>
          <w:szCs w:val="32"/>
        </w:rPr>
        <w:t xml:space="preserve"> Finału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323398">
        <w:rPr>
          <w:rFonts w:ascii="Times New Roman" w:hAnsi="Times New Roman" w:cs="Times New Roman"/>
          <w:sz w:val="32"/>
          <w:szCs w:val="32"/>
        </w:rPr>
        <w:t>3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323398">
        <w:rPr>
          <w:rFonts w:ascii="Times New Roman" w:hAnsi="Times New Roman" w:cs="Times New Roman"/>
          <w:sz w:val="32"/>
          <w:szCs w:val="32"/>
        </w:rPr>
        <w:t>wiosenna</w:t>
      </w:r>
    </w:p>
    <w:p w14:paraId="333C9114" w14:textId="41D40D3B" w:rsidR="006B1174" w:rsidRDefault="00D453AF" w:rsidP="00323398">
      <w:pPr>
        <w:ind w:left="708" w:hanging="708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 w:rsidRPr="00C97378">
        <w:rPr>
          <w:rFonts w:ascii="Times New Roman" w:hAnsi="Times New Roman" w:cs="Times New Roman"/>
          <w:b/>
          <w:bCs/>
          <w:sz w:val="32"/>
          <w:szCs w:val="32"/>
        </w:rPr>
        <w:t>25 V godz</w:t>
      </w:r>
      <w:r w:rsidR="00C9737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23398" w:rsidRPr="00C97378">
        <w:rPr>
          <w:rFonts w:ascii="Times New Roman" w:hAnsi="Times New Roman" w:cs="Times New Roman"/>
          <w:b/>
          <w:bCs/>
          <w:sz w:val="32"/>
          <w:szCs w:val="32"/>
        </w:rPr>
        <w:t xml:space="preserve"> 16,30</w:t>
      </w:r>
      <w:r w:rsidR="00323398" w:rsidRPr="00C97378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23398"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="00345F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  <w:t>WZ LZS w Poznaniu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 xml:space="preserve">grupy wiekowe: </w:t>
      </w:r>
      <w:r w:rsidR="00323398">
        <w:rPr>
          <w:rFonts w:ascii="Times New Roman" w:hAnsi="Times New Roman" w:cs="Times New Roman"/>
          <w:sz w:val="32"/>
          <w:szCs w:val="32"/>
        </w:rPr>
        <w:br/>
        <w:t>I: rocznik 2012 i młodsi</w:t>
      </w:r>
      <w:r w:rsidR="00323398">
        <w:rPr>
          <w:rFonts w:ascii="Times New Roman" w:hAnsi="Times New Roman" w:cs="Times New Roman"/>
          <w:sz w:val="32"/>
          <w:szCs w:val="32"/>
        </w:rPr>
        <w:br/>
        <w:t>II: rocznik 2011</w:t>
      </w:r>
      <w:r w:rsidR="00323398">
        <w:rPr>
          <w:rFonts w:ascii="Times New Roman" w:hAnsi="Times New Roman" w:cs="Times New Roman"/>
          <w:sz w:val="32"/>
          <w:szCs w:val="32"/>
        </w:rPr>
        <w:br/>
        <w:t>III: rocznik 2010</w:t>
      </w:r>
      <w:r>
        <w:rPr>
          <w:rFonts w:ascii="Times New Roman" w:hAnsi="Times New Roman" w:cs="Times New Roman"/>
          <w:sz w:val="32"/>
          <w:szCs w:val="32"/>
        </w:rPr>
        <w:br/>
        <w:t>DZ: 60m, 300m, 600m skok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w dal, skok wzwyż</w:t>
      </w:r>
      <w:r w:rsidR="0032339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97378">
        <w:rPr>
          <w:rFonts w:ascii="Times New Roman" w:hAnsi="Times New Roman" w:cs="Times New Roman"/>
          <w:sz w:val="32"/>
          <w:szCs w:val="32"/>
        </w:rPr>
        <w:t xml:space="preserve"> , </w:t>
      </w:r>
      <w:r w:rsidR="00C973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ab/>
        <w:t>chód 1200m dla wszystkich trzech grup</w:t>
      </w:r>
      <w:r w:rsidR="00C973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ab/>
        <w:t>kula 2kg dla rocznika 2010 i młodsi</w:t>
      </w:r>
      <w:r>
        <w:rPr>
          <w:rFonts w:ascii="Times New Roman" w:hAnsi="Times New Roman" w:cs="Times New Roman"/>
          <w:sz w:val="32"/>
          <w:szCs w:val="32"/>
        </w:rPr>
        <w:br/>
        <w:t>CHŁ:  60m, 300m, 1000m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skok w dal, skok wzwyż rzut piłeczką</w:t>
      </w:r>
      <w:r w:rsidR="00C97378">
        <w:rPr>
          <w:rFonts w:ascii="Times New Roman" w:hAnsi="Times New Roman" w:cs="Times New Roman"/>
          <w:sz w:val="32"/>
          <w:szCs w:val="32"/>
        </w:rPr>
        <w:t xml:space="preserve">, </w:t>
      </w:r>
      <w:r w:rsidR="00C973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ab/>
      </w:r>
      <w:r w:rsidR="00C97378">
        <w:rPr>
          <w:rFonts w:ascii="Times New Roman" w:hAnsi="Times New Roman" w:cs="Times New Roman"/>
          <w:sz w:val="32"/>
          <w:szCs w:val="32"/>
        </w:rPr>
        <w:t>chód 1200m</w:t>
      </w:r>
      <w:r w:rsidR="00C97378">
        <w:rPr>
          <w:rFonts w:ascii="Times New Roman" w:hAnsi="Times New Roman" w:cs="Times New Roman"/>
          <w:sz w:val="32"/>
          <w:szCs w:val="32"/>
        </w:rPr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>dla wszystkich trzech grup</w:t>
      </w:r>
      <w:r w:rsidR="00C973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ab/>
      </w:r>
      <w:r w:rsidR="00C97378">
        <w:rPr>
          <w:rFonts w:ascii="Times New Roman" w:hAnsi="Times New Roman" w:cs="Times New Roman"/>
          <w:sz w:val="32"/>
          <w:szCs w:val="32"/>
        </w:rPr>
        <w:t xml:space="preserve">kula </w:t>
      </w:r>
      <w:r w:rsidR="00C97378">
        <w:rPr>
          <w:rFonts w:ascii="Times New Roman" w:hAnsi="Times New Roman" w:cs="Times New Roman"/>
          <w:sz w:val="32"/>
          <w:szCs w:val="32"/>
        </w:rPr>
        <w:t>3</w:t>
      </w:r>
      <w:r w:rsidR="00C97378">
        <w:rPr>
          <w:rFonts w:ascii="Times New Roman" w:hAnsi="Times New Roman" w:cs="Times New Roman"/>
          <w:sz w:val="32"/>
          <w:szCs w:val="32"/>
        </w:rPr>
        <w:t>kg dla rocznika 2010 i młodsi</w:t>
      </w:r>
      <w:r w:rsidR="00C97378">
        <w:rPr>
          <w:rFonts w:ascii="Times New Roman" w:hAnsi="Times New Roman" w:cs="Times New Roman"/>
          <w:sz w:val="32"/>
          <w:szCs w:val="32"/>
        </w:rPr>
        <w:br/>
      </w:r>
      <w:r w:rsidR="00C973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D965C6" w14:textId="72EFB9EA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</w:t>
      </w:r>
      <w:r w:rsidR="00C97378">
        <w:rPr>
          <w:rFonts w:ascii="Times New Roman" w:hAnsi="Times New Roman" w:cs="Times New Roman"/>
          <w:sz w:val="32"/>
          <w:szCs w:val="32"/>
        </w:rPr>
        <w:t>Pchnięcie kulą zaliczamy do konkurencji technicznych, chód do konkurencji biegowych</w:t>
      </w:r>
    </w:p>
    <w:p w14:paraId="0022149B" w14:textId="799AFB09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</w:t>
      </w:r>
      <w:r w:rsidR="00C97378">
        <w:rPr>
          <w:rFonts w:ascii="Times New Roman" w:hAnsi="Times New Roman" w:cs="Times New Roman"/>
          <w:sz w:val="32"/>
          <w:szCs w:val="32"/>
        </w:rPr>
        <w:t xml:space="preserve">medale </w:t>
      </w:r>
      <w:r w:rsidR="003937F3">
        <w:rPr>
          <w:rFonts w:ascii="Times New Roman" w:hAnsi="Times New Roman" w:cs="Times New Roman"/>
          <w:sz w:val="32"/>
          <w:szCs w:val="32"/>
        </w:rPr>
        <w:t>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323398"/>
    <w:rsid w:val="00345F78"/>
    <w:rsid w:val="00361666"/>
    <w:rsid w:val="003937F3"/>
    <w:rsid w:val="0041155C"/>
    <w:rsid w:val="004E697C"/>
    <w:rsid w:val="00532231"/>
    <w:rsid w:val="005339BA"/>
    <w:rsid w:val="006B1174"/>
    <w:rsid w:val="00724058"/>
    <w:rsid w:val="008A0F2C"/>
    <w:rsid w:val="00AA6E13"/>
    <w:rsid w:val="00B55E72"/>
    <w:rsid w:val="00BF2EC6"/>
    <w:rsid w:val="00C47319"/>
    <w:rsid w:val="00C97378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18</cp:revision>
  <cp:lastPrinted>2018-04-09T19:35:00Z</cp:lastPrinted>
  <dcterms:created xsi:type="dcterms:W3CDTF">2017-05-21T20:56:00Z</dcterms:created>
  <dcterms:modified xsi:type="dcterms:W3CDTF">2023-05-21T12:47:00Z</dcterms:modified>
</cp:coreProperties>
</file>